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348" w:type="pct"/>
        <w:tblCellSpacing w:w="0" w:type="dxa"/>
        <w:tblInd w:w="49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3"/>
      </w:tblGrid>
      <w:tr w:rsidR="00D677FC" w:rsidRPr="00D677FC" w:rsidTr="00D677FC">
        <w:trPr>
          <w:tblCellSpacing w:w="0" w:type="dxa"/>
        </w:trPr>
        <w:tc>
          <w:tcPr>
            <w:tcW w:w="5000" w:type="pct"/>
            <w:hideMark/>
          </w:tcPr>
          <w:p w:rsidR="00D677FC" w:rsidRPr="00D677FC" w:rsidRDefault="00D677FC" w:rsidP="00D67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:rsidR="00D677FC" w:rsidRPr="00D677FC" w:rsidRDefault="00D677FC" w:rsidP="00D6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hyperlink r:id="rId4" w:anchor="a157" w:history="1">
              <w:r w:rsidRPr="00D677FC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Регламенту</w:t>
              </w:r>
            </w:hyperlink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t xml:space="preserve"> административной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процедуры, осуществляемой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в отношении субъектов хозяйствования,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по подпункту 8.3.1 «Согласование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маршрута движения автомагазина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для осуществления розничной торговли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 территории сельской местности» 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(в редакции постановления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Министерства антимонопольного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регулирования и торговли 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Республики Беларусь</w:t>
            </w:r>
            <w:r w:rsidRPr="00D677FC">
              <w:rPr>
                <w:rFonts w:ascii="Times New Roman" w:eastAsia="Times New Roman" w:hAnsi="Times New Roman" w:cs="Times New Roman"/>
                <w:lang w:eastAsia="ru-RU"/>
              </w:rPr>
              <w:br/>
              <w:t>26.11.2025 № 73)</w:t>
            </w: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677FC" w:rsidRPr="00D677FC" w:rsidRDefault="00D677FC" w:rsidP="00D677FC">
      <w:pPr>
        <w:spacing w:after="0" w:line="240" w:lineRule="auto"/>
        <w:ind w:left="39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D677FC" w:rsidRPr="00D677FC" w:rsidRDefault="00D677FC" w:rsidP="00D677FC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уполномоченного органа)</w:t>
      </w:r>
    </w:p>
    <w:p w:rsid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77FC" w:rsidRP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согласовании маршрута движения автомагазина для осуществления розничной торговли на территории сельской местности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677FC" w:rsidRP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</w:t>
      </w:r>
      <w:proofErr w:type="gramEnd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и место нахождения юридического лица либо фамилия, собственное имя,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677FC" w:rsidRP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</w:t>
      </w:r>
      <w:proofErr w:type="gramEnd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(если таковое имеется) индивидуального предпринимателя, регистрационный номер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677FC" w:rsidRP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 Едином государственном регистре юридических лиц и индивидуальных предпринимателей,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D677FC" w:rsidRPr="00D677FC" w:rsidRDefault="00D677FC" w:rsidP="00D677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</w:t>
      </w:r>
      <w:proofErr w:type="gramEnd"/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контактных телефонов, адрес электронной почты (при наличии)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согласовать маршрут движения автомагазина для осуществления розничной торговли на территории сельской местности (прилагается).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на ___ л. в 1 экз.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8"/>
        <w:gridCol w:w="60"/>
        <w:gridCol w:w="1004"/>
        <w:gridCol w:w="60"/>
        <w:gridCol w:w="1723"/>
      </w:tblGrid>
      <w:tr w:rsidR="00D677FC" w:rsidRPr="00D677FC" w:rsidTr="00D677FC">
        <w:trPr>
          <w:tblCellSpacing w:w="0" w:type="dxa"/>
        </w:trPr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677FC" w:rsidRPr="00D677FC" w:rsidTr="00D677FC">
        <w:trPr>
          <w:tblCellSpacing w:w="0" w:type="dxa"/>
        </w:trPr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proofErr w:type="gramEnd"/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юридического лица (индивидуальный предприниматель) или уполномоченное им лицо)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hideMark/>
          </w:tcPr>
          <w:p w:rsidR="00D677FC" w:rsidRPr="00D677FC" w:rsidRDefault="00D677FC" w:rsidP="00D677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D677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</w:tr>
    </w:tbl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677FC" w:rsidRPr="00D677FC" w:rsidRDefault="00D677FC" w:rsidP="00D677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7FC">
        <w:rPr>
          <w:rFonts w:ascii="Times New Roman" w:eastAsia="Times New Roman" w:hAnsi="Times New Roman" w:cs="Times New Roman"/>
          <w:sz w:val="24"/>
          <w:szCs w:val="24"/>
          <w:lang w:eastAsia="ru-RU"/>
        </w:rPr>
        <w:t>___ ______________ 20__ г.</w:t>
      </w:r>
    </w:p>
    <w:p w:rsidR="00230F84" w:rsidRDefault="00230F84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5E62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7"/>
        <w:gridCol w:w="3968"/>
      </w:tblGrid>
      <w:tr w:rsidR="00995E62" w:rsidTr="006609D9">
        <w:tc>
          <w:tcPr>
            <w:tcW w:w="287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lastRenderedPageBreak/>
              <w:t> </w:t>
            </w:r>
          </w:p>
        </w:tc>
        <w:tc>
          <w:tcPr>
            <w:tcW w:w="2121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995E62">
            <w:pPr>
              <w:pStyle w:val="append1"/>
              <w:spacing w:before="0" w:beforeAutospacing="0" w:after="0" w:afterAutospacing="0"/>
              <w:rPr>
                <w:color w:val="000000"/>
              </w:rPr>
            </w:pPr>
            <w:bookmarkStart w:id="0" w:name="a163"/>
            <w:bookmarkEnd w:id="0"/>
            <w:r>
              <w:rPr>
                <w:color w:val="000000"/>
              </w:rPr>
              <w:t>Приложение 2</w:t>
            </w:r>
          </w:p>
          <w:p w:rsidR="00995E62" w:rsidRDefault="00995E62" w:rsidP="00995E62">
            <w:pPr>
              <w:pStyle w:val="append"/>
              <w:spacing w:before="0" w:beforeAutospacing="0" w:after="0" w:afterAutospacing="0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 xml:space="preserve"> Регламенту административной</w:t>
            </w:r>
            <w:r>
              <w:rPr>
                <w:color w:val="000000"/>
              </w:rPr>
              <w:br/>
              <w:t>процедуры, осуществляемой</w:t>
            </w:r>
            <w:r>
              <w:rPr>
                <w:color w:val="000000"/>
              </w:rPr>
              <w:br/>
              <w:t>в отношении субъектов хозяйствования,</w:t>
            </w:r>
            <w:r>
              <w:rPr>
                <w:color w:val="000000"/>
              </w:rPr>
              <w:br/>
              <w:t>по подпункту 8.3.1 «Согласование</w:t>
            </w:r>
            <w:r>
              <w:rPr>
                <w:color w:val="000000"/>
              </w:rPr>
              <w:br/>
              <w:t>маршрута движения автомагазина</w:t>
            </w:r>
            <w:r>
              <w:rPr>
                <w:color w:val="000000"/>
              </w:rPr>
              <w:br/>
              <w:t>для осуществления розничной торговли</w:t>
            </w:r>
            <w:r>
              <w:rPr>
                <w:color w:val="000000"/>
              </w:rPr>
              <w:br/>
              <w:t xml:space="preserve">на территории сельской местности» </w:t>
            </w:r>
            <w:r>
              <w:rPr>
                <w:color w:val="000000"/>
              </w:rPr>
              <w:br/>
              <w:t>(в редакции постановления</w:t>
            </w:r>
            <w:r>
              <w:rPr>
                <w:color w:val="000000"/>
              </w:rPr>
              <w:br/>
              <w:t>Министерства антимонопольного</w:t>
            </w:r>
            <w:r>
              <w:rPr>
                <w:color w:val="000000"/>
              </w:rPr>
              <w:br/>
              <w:t xml:space="preserve">регулирования и торговли </w:t>
            </w:r>
            <w:r>
              <w:rPr>
                <w:color w:val="000000"/>
              </w:rPr>
              <w:br/>
              <w:t>Республики Беларусь</w:t>
            </w:r>
            <w:r>
              <w:rPr>
                <w:color w:val="000000"/>
              </w:rPr>
              <w:br/>
              <w:t xml:space="preserve">26.11.2025 № 73) </w:t>
            </w:r>
          </w:p>
        </w:tc>
      </w:tr>
    </w:tbl>
    <w:p w:rsidR="00995E62" w:rsidRDefault="00995E62" w:rsidP="00995E62">
      <w:pPr>
        <w:pStyle w:val="begform"/>
        <w:rPr>
          <w:rFonts w:eastAsiaTheme="minorEastAsia"/>
          <w:color w:val="000000"/>
        </w:rPr>
      </w:pPr>
      <w:r>
        <w:rPr>
          <w:color w:val="000000"/>
        </w:rPr>
        <w:t> </w:t>
      </w:r>
    </w:p>
    <w:p w:rsidR="00995E62" w:rsidRDefault="00995E62" w:rsidP="00995E62">
      <w:pPr>
        <w:pStyle w:val="titlep"/>
        <w:jc w:val="center"/>
        <w:rPr>
          <w:color w:val="000000"/>
        </w:rPr>
      </w:pPr>
      <w:r>
        <w:rPr>
          <w:color w:val="000000"/>
        </w:rPr>
        <w:t>МАРШРУТ</w:t>
      </w:r>
      <w:r>
        <w:rPr>
          <w:color w:val="000000"/>
        </w:rPr>
        <w:br/>
        <w:t>движения автомагазина для осуществления розничной торговли на территории сельской местности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95E62" w:rsidTr="006609D9">
        <w:trPr>
          <w:trHeight w:val="240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полное</w:t>
            </w:r>
            <w:proofErr w:type="gramEnd"/>
            <w:r>
              <w:rPr>
                <w:color w:val="000000"/>
              </w:rPr>
              <w:t xml:space="preserve"> наименование юридического лица либо фамилия, собственное имя, </w:t>
            </w:r>
            <w:r>
              <w:rPr>
                <w:color w:val="000000"/>
              </w:rPr>
              <w:br/>
              <w:t>отчество (если таковое имеется) индивидуального предпринимателя)</w:t>
            </w:r>
          </w:p>
        </w:tc>
      </w:tr>
      <w:tr w:rsidR="00995E62" w:rsidTr="006609D9">
        <w:trPr>
          <w:trHeight w:val="240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newncpi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95E62" w:rsidRDefault="00995E62" w:rsidP="00995E62">
      <w:pPr>
        <w:pStyle w:val="newncpi"/>
        <w:rPr>
          <w:rFonts w:eastAsiaTheme="minorEastAsia"/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693"/>
        <w:gridCol w:w="5113"/>
        <w:gridCol w:w="1841"/>
        <w:gridCol w:w="1708"/>
      </w:tblGrid>
      <w:tr w:rsidR="00995E62" w:rsidTr="006609D9">
        <w:trPr>
          <w:trHeight w:val="240"/>
        </w:trPr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  <w:r>
              <w:rPr>
                <w:color w:val="000000"/>
              </w:rPr>
              <w:br/>
              <w:t>п/п</w:t>
            </w:r>
          </w:p>
        </w:tc>
        <w:tc>
          <w:tcPr>
            <w:tcW w:w="27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Адресные ориентиры места остановки автомагазина для осуществления розничной торговли</w:t>
            </w:r>
          </w:p>
        </w:tc>
        <w:tc>
          <w:tcPr>
            <w:tcW w:w="9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Время прибытия в место остановки</w:t>
            </w:r>
          </w:p>
        </w:tc>
        <w:tc>
          <w:tcPr>
            <w:tcW w:w="9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Время убытия с места остановки</w:t>
            </w:r>
          </w:p>
        </w:tc>
      </w:tr>
      <w:tr w:rsidR="00995E62" w:rsidTr="006609D9">
        <w:trPr>
          <w:trHeight w:val="240"/>
        </w:trPr>
        <w:tc>
          <w:tcPr>
            <w:tcW w:w="37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7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995E62" w:rsidRDefault="00995E62" w:rsidP="00995E62">
      <w:pPr>
        <w:pStyle w:val="newncpi"/>
        <w:rPr>
          <w:rFonts w:eastAsiaTheme="minorEastAsia"/>
          <w:color w:val="000000"/>
        </w:rPr>
      </w:pPr>
      <w:r>
        <w:rPr>
          <w:color w:val="000000"/>
        </w:rPr>
        <w:t> </w:t>
      </w:r>
    </w:p>
    <w:p w:rsidR="00995E62" w:rsidRDefault="00995E62" w:rsidP="00995E62">
      <w:pPr>
        <w:pStyle w:val="newncpi0"/>
        <w:rPr>
          <w:color w:val="000000"/>
        </w:rPr>
      </w:pPr>
      <w:r>
        <w:rPr>
          <w:color w:val="000000"/>
        </w:rPr>
        <w:t>СОГЛАСОВАНО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5"/>
        <w:gridCol w:w="425"/>
        <w:gridCol w:w="1414"/>
        <w:gridCol w:w="284"/>
        <w:gridCol w:w="2277"/>
      </w:tblGrid>
      <w:tr w:rsidR="00995E62" w:rsidTr="006609D9">
        <w:trPr>
          <w:trHeight w:val="240"/>
        </w:trPr>
        <w:tc>
          <w:tcPr>
            <w:tcW w:w="2648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995E62" w:rsidTr="006609D9">
        <w:trPr>
          <w:trHeight w:val="240"/>
        </w:trPr>
        <w:tc>
          <w:tcPr>
            <w:tcW w:w="2648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наименование</w:t>
            </w:r>
            <w:proofErr w:type="gramEnd"/>
            <w:r>
              <w:rPr>
                <w:color w:val="000000"/>
              </w:rPr>
              <w:t xml:space="preserve"> должности лица, осуществляющего согласование, включающее наименование уполномоченного органа, либо вид, дата и регистрационный индекс документа уполномоченного органа о согласовании)</w:t>
            </w:r>
          </w:p>
        </w:tc>
        <w:tc>
          <w:tcPr>
            <w:tcW w:w="2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6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подпись</w:t>
            </w:r>
            <w:proofErr w:type="gramEnd"/>
            <w:r>
              <w:rPr>
                <w:color w:val="000000"/>
              </w:rPr>
              <w:t>)</w:t>
            </w:r>
          </w:p>
          <w:p w:rsidR="00995E62" w:rsidRDefault="00995E62" w:rsidP="006609D9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995E62" w:rsidRDefault="00995E62" w:rsidP="006609D9">
            <w:pPr>
              <w:pStyle w:val="newncpi0"/>
              <w:rPr>
                <w:color w:val="000000"/>
              </w:rPr>
            </w:pPr>
            <w:r>
              <w:rPr>
                <w:color w:val="000000"/>
              </w:rPr>
              <w:t>М.П.</w:t>
            </w:r>
          </w:p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95E62" w:rsidRDefault="00995E62" w:rsidP="006609D9">
            <w:pPr>
              <w:pStyle w:val="table1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proofErr w:type="gramStart"/>
            <w:r>
              <w:rPr>
                <w:color w:val="000000"/>
              </w:rPr>
              <w:t>инициалы</w:t>
            </w:r>
            <w:proofErr w:type="gramEnd"/>
            <w:r>
              <w:rPr>
                <w:color w:val="000000"/>
              </w:rPr>
              <w:t>, фамилия)</w:t>
            </w:r>
          </w:p>
        </w:tc>
      </w:tr>
    </w:tbl>
    <w:p w:rsidR="00995E62" w:rsidRDefault="00995E62" w:rsidP="00995E62">
      <w:pPr>
        <w:pStyle w:val="newncpi"/>
        <w:rPr>
          <w:rFonts w:eastAsiaTheme="minorEastAsia"/>
          <w:color w:val="000000"/>
        </w:rPr>
      </w:pPr>
    </w:p>
    <w:p w:rsidR="00995E62" w:rsidRDefault="00995E62" w:rsidP="00995E62">
      <w:pPr>
        <w:pStyle w:val="newncpi0"/>
        <w:rPr>
          <w:color w:val="000000"/>
        </w:rPr>
      </w:pPr>
      <w:r>
        <w:rPr>
          <w:color w:val="000000"/>
        </w:rPr>
        <w:t>___ ______________ 20__ г.</w:t>
      </w:r>
    </w:p>
    <w:p w:rsidR="00995E62" w:rsidRPr="00D677FC" w:rsidRDefault="00995E62" w:rsidP="00D677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995E62" w:rsidRPr="00D677FC" w:rsidSect="00D677F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7FC"/>
    <w:rsid w:val="00230F84"/>
    <w:rsid w:val="00995E62"/>
    <w:rsid w:val="00D05D97"/>
    <w:rsid w:val="00D6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88090-BFFA-4729-82C9-E0189D1DF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677FC"/>
    <w:rPr>
      <w:color w:val="0000FF"/>
      <w:u w:val="single"/>
    </w:rPr>
  </w:style>
  <w:style w:type="paragraph" w:customStyle="1" w:styleId="begform">
    <w:name w:val="begform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67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5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postanovlenie-12-01-2022-5-ob-utverzhdenii-reglamentov-administrativnykh-protsedur-v-oblasti-540635?query=&amp;links_doc=466341&amp;links_anch=16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2025-12-29T06:55:00Z</dcterms:created>
  <dcterms:modified xsi:type="dcterms:W3CDTF">2026-02-20T08:02:00Z</dcterms:modified>
</cp:coreProperties>
</file>